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EF8" w:rsidRPr="00A40F8D" w:rsidRDefault="00FA6EF8" w:rsidP="00FA6EF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F8D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образовательной области</w:t>
      </w:r>
    </w:p>
    <w:p w:rsidR="00FA6EF8" w:rsidRDefault="00FA6EF8" w:rsidP="00FA6EF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F8D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Художественно-эстетическое</w:t>
      </w:r>
      <w:r w:rsidRPr="00A40F8D">
        <w:rPr>
          <w:rFonts w:ascii="Times New Roman" w:hAnsi="Times New Roman" w:cs="Times New Roman"/>
          <w:b/>
          <w:sz w:val="28"/>
          <w:szCs w:val="28"/>
        </w:rPr>
        <w:t xml:space="preserve"> развитие»</w:t>
      </w:r>
    </w:p>
    <w:p w:rsidR="00FA6EF8" w:rsidRPr="00A40F8D" w:rsidRDefault="00FA6EF8" w:rsidP="00FA6E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A6EF8" w:rsidRDefault="00FA6EF8" w:rsidP="00FA6EF8">
      <w:pPr>
        <w:pStyle w:val="a3"/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r w:rsidRPr="00A40F8D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>
        <w:rPr>
          <w:rFonts w:ascii="Times New Roman" w:hAnsi="Times New Roman" w:cs="Times New Roman"/>
          <w:sz w:val="28"/>
          <w:szCs w:val="28"/>
        </w:rPr>
        <w:t xml:space="preserve">по направлению </w:t>
      </w:r>
      <w:r>
        <w:rPr>
          <w:rFonts w:ascii="Times New Roman" w:hAnsi="Times New Roman" w:cs="Times New Roman"/>
          <w:sz w:val="28"/>
          <w:szCs w:val="28"/>
        </w:rPr>
        <w:t>художественно-эстетического</w:t>
      </w:r>
      <w:r>
        <w:rPr>
          <w:rFonts w:ascii="Times New Roman" w:hAnsi="Times New Roman" w:cs="Times New Roman"/>
          <w:sz w:val="28"/>
          <w:szCs w:val="28"/>
        </w:rPr>
        <w:t xml:space="preserve"> развития ребенка дошкольного возраста представлена в содержательном разделе ОСНОВНОЙ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ОБРАЗОВАТЕЛЬНОЙ ПРОГРАММЫ ДОШКОЛЬНОГО ОБРАЗОВАНИЯ МДОУ Детский сад комбинированного вида № 240 «Ручеек» Волжского района г. Саратова, принятой на педагогическом совете 31.08.2016 г № 1.</w:t>
      </w:r>
    </w:p>
    <w:p w:rsidR="00FA6EF8" w:rsidRPr="00FA6EF8" w:rsidRDefault="00FA6EF8" w:rsidP="00FA6E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ФГОС ДО п. 2.6. </w:t>
      </w:r>
      <w:r w:rsidRPr="00FA6EF8">
        <w:rPr>
          <w:sz w:val="28"/>
          <w:szCs w:val="28"/>
        </w:rPr>
        <w:t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</w:t>
      </w:r>
    </w:p>
    <w:p w:rsidR="00FA6EF8" w:rsidRDefault="00FA6EF8" w:rsidP="00FA6EF8">
      <w:pPr>
        <w:ind w:right="-142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Основные направления работы по </w:t>
      </w:r>
      <w:r>
        <w:rPr>
          <w:b/>
          <w:sz w:val="28"/>
          <w:szCs w:val="28"/>
        </w:rPr>
        <w:t xml:space="preserve">художественно-эстетическому </w:t>
      </w:r>
      <w:r>
        <w:rPr>
          <w:b/>
          <w:sz w:val="28"/>
          <w:szCs w:val="28"/>
        </w:rPr>
        <w:t>развитию:</w:t>
      </w:r>
    </w:p>
    <w:p w:rsidR="00FA6EF8" w:rsidRPr="00FA6EF8" w:rsidRDefault="00FA6EF8" w:rsidP="00FA6EF8">
      <w:pPr>
        <w:numPr>
          <w:ilvl w:val="0"/>
          <w:numId w:val="3"/>
        </w:numPr>
        <w:spacing w:after="160" w:line="259" w:lineRule="auto"/>
        <w:contextualSpacing/>
        <w:jc w:val="both"/>
        <w:rPr>
          <w:sz w:val="28"/>
          <w:szCs w:val="28"/>
        </w:rPr>
      </w:pPr>
      <w:r w:rsidRPr="00FA6EF8">
        <w:rPr>
          <w:sz w:val="28"/>
          <w:szCs w:val="28"/>
        </w:rPr>
        <w:t>Изобразительное искусство</w:t>
      </w:r>
    </w:p>
    <w:p w:rsidR="00FA6EF8" w:rsidRPr="00FA6EF8" w:rsidRDefault="00FA6EF8" w:rsidP="00FA6EF8">
      <w:pPr>
        <w:numPr>
          <w:ilvl w:val="0"/>
          <w:numId w:val="3"/>
        </w:numPr>
        <w:spacing w:after="160" w:line="259" w:lineRule="auto"/>
        <w:contextualSpacing/>
        <w:jc w:val="both"/>
        <w:rPr>
          <w:sz w:val="28"/>
          <w:szCs w:val="28"/>
        </w:rPr>
      </w:pPr>
      <w:r w:rsidRPr="00FA6EF8">
        <w:rPr>
          <w:sz w:val="28"/>
          <w:szCs w:val="28"/>
        </w:rPr>
        <w:t>Развитие продуктивной деятельности и детского творчества</w:t>
      </w:r>
    </w:p>
    <w:p w:rsidR="00FA6EF8" w:rsidRPr="00FA6EF8" w:rsidRDefault="00FA6EF8" w:rsidP="00FA6EF8">
      <w:pPr>
        <w:numPr>
          <w:ilvl w:val="0"/>
          <w:numId w:val="3"/>
        </w:numPr>
        <w:spacing w:after="160" w:line="259" w:lineRule="auto"/>
        <w:contextualSpacing/>
        <w:jc w:val="both"/>
        <w:rPr>
          <w:sz w:val="28"/>
          <w:szCs w:val="28"/>
        </w:rPr>
      </w:pPr>
      <w:r w:rsidRPr="00FA6EF8">
        <w:rPr>
          <w:sz w:val="28"/>
          <w:szCs w:val="28"/>
        </w:rPr>
        <w:t>Художественная литература</w:t>
      </w:r>
    </w:p>
    <w:p w:rsidR="00FA6EF8" w:rsidRPr="00FA6EF8" w:rsidRDefault="00FA6EF8" w:rsidP="00FA6EF8">
      <w:pPr>
        <w:numPr>
          <w:ilvl w:val="0"/>
          <w:numId w:val="3"/>
        </w:numPr>
        <w:spacing w:after="160" w:line="259" w:lineRule="auto"/>
        <w:contextualSpacing/>
        <w:jc w:val="both"/>
        <w:rPr>
          <w:sz w:val="28"/>
          <w:szCs w:val="28"/>
        </w:rPr>
      </w:pPr>
      <w:r w:rsidRPr="00FA6EF8">
        <w:rPr>
          <w:sz w:val="28"/>
          <w:szCs w:val="28"/>
        </w:rPr>
        <w:t>Музыка</w:t>
      </w:r>
    </w:p>
    <w:p w:rsidR="00FA6EF8" w:rsidRPr="00FA6EF8" w:rsidRDefault="00FA6EF8" w:rsidP="00FA6EF8">
      <w:pPr>
        <w:jc w:val="both"/>
        <w:rPr>
          <w:sz w:val="28"/>
          <w:szCs w:val="28"/>
        </w:rPr>
      </w:pPr>
    </w:p>
    <w:p w:rsidR="00FA6EF8" w:rsidRDefault="00FA6EF8" w:rsidP="00FA6EF8">
      <w:pPr>
        <w:ind w:right="-142"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образовательной области «</w:t>
      </w:r>
      <w:r>
        <w:rPr>
          <w:sz w:val="28"/>
          <w:szCs w:val="28"/>
        </w:rPr>
        <w:t>Художественно-эстетическое</w:t>
      </w:r>
      <w:r>
        <w:rPr>
          <w:sz w:val="28"/>
          <w:szCs w:val="28"/>
        </w:rPr>
        <w:t xml:space="preserve"> развитие» включает в себя:</w:t>
      </w:r>
    </w:p>
    <w:p w:rsidR="00FA6EF8" w:rsidRDefault="00FA6EF8" w:rsidP="00FA6EF8">
      <w:pPr>
        <w:pStyle w:val="a4"/>
        <w:numPr>
          <w:ilvl w:val="0"/>
          <w:numId w:val="2"/>
        </w:numPr>
        <w:ind w:right="-142"/>
        <w:jc w:val="both"/>
        <w:rPr>
          <w:rFonts w:ascii="Times New Roman" w:hAnsi="Times New Roman"/>
          <w:sz w:val="28"/>
          <w:szCs w:val="28"/>
        </w:rPr>
      </w:pPr>
      <w:r w:rsidRPr="00DF75B9">
        <w:rPr>
          <w:rFonts w:ascii="Times New Roman" w:hAnsi="Times New Roman"/>
          <w:sz w:val="28"/>
          <w:szCs w:val="28"/>
        </w:rPr>
        <w:t xml:space="preserve">Планируемые </w:t>
      </w:r>
      <w:r>
        <w:rPr>
          <w:rFonts w:ascii="Times New Roman" w:hAnsi="Times New Roman"/>
          <w:sz w:val="28"/>
          <w:szCs w:val="28"/>
        </w:rPr>
        <w:t>результаты освоения образовательной области «</w:t>
      </w:r>
      <w:r>
        <w:rPr>
          <w:rFonts w:ascii="Times New Roman" w:hAnsi="Times New Roman"/>
          <w:sz w:val="28"/>
          <w:szCs w:val="28"/>
        </w:rPr>
        <w:t>Художественно-эстетическое</w:t>
      </w:r>
      <w:r>
        <w:rPr>
          <w:rFonts w:ascii="Times New Roman" w:hAnsi="Times New Roman"/>
          <w:sz w:val="28"/>
          <w:szCs w:val="28"/>
        </w:rPr>
        <w:t xml:space="preserve"> развитие»;</w:t>
      </w:r>
    </w:p>
    <w:p w:rsidR="00FA6EF8" w:rsidRDefault="00FA6EF8" w:rsidP="00FA6EF8">
      <w:pPr>
        <w:pStyle w:val="a4"/>
        <w:numPr>
          <w:ilvl w:val="0"/>
          <w:numId w:val="2"/>
        </w:numPr>
        <w:ind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образовательной области «</w:t>
      </w:r>
      <w:r>
        <w:rPr>
          <w:rFonts w:ascii="Times New Roman" w:hAnsi="Times New Roman"/>
          <w:sz w:val="28"/>
          <w:szCs w:val="28"/>
        </w:rPr>
        <w:t>Художественно-эстетическое</w:t>
      </w:r>
      <w:r>
        <w:rPr>
          <w:rFonts w:ascii="Times New Roman" w:hAnsi="Times New Roman"/>
          <w:sz w:val="28"/>
          <w:szCs w:val="28"/>
        </w:rPr>
        <w:t xml:space="preserve"> развитие».</w:t>
      </w:r>
    </w:p>
    <w:p w:rsidR="00FA6EF8" w:rsidRDefault="00FA6EF8" w:rsidP="00FA6EF8">
      <w:pPr>
        <w:ind w:right="-14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по реализации задач </w:t>
      </w:r>
      <w:r>
        <w:rPr>
          <w:sz w:val="28"/>
          <w:szCs w:val="28"/>
        </w:rPr>
        <w:t>художественно-эстетического</w:t>
      </w:r>
      <w:r>
        <w:rPr>
          <w:sz w:val="28"/>
          <w:szCs w:val="28"/>
        </w:rPr>
        <w:t xml:space="preserve"> развития планируется педагогами в комплексно-тематическом и календарном плане в каждой возрастной группе с учетом индивидуальных потребностей и возможностей детского коллектива.</w:t>
      </w:r>
    </w:p>
    <w:p w:rsidR="00FA6EF8" w:rsidRDefault="00FA6EF8" w:rsidP="00FA6EF8">
      <w:pPr>
        <w:ind w:right="-142" w:firstLine="708"/>
        <w:jc w:val="both"/>
        <w:rPr>
          <w:b/>
          <w:bCs/>
          <w:iCs/>
          <w:sz w:val="28"/>
          <w:szCs w:val="28"/>
        </w:rPr>
      </w:pPr>
    </w:p>
    <w:p w:rsidR="00FA6EF8" w:rsidRPr="001E5D9B" w:rsidRDefault="00FA6EF8" w:rsidP="00FA6EF8">
      <w:pPr>
        <w:ind w:right="-142" w:firstLine="708"/>
        <w:jc w:val="both"/>
        <w:rPr>
          <w:bCs/>
          <w:iCs/>
          <w:sz w:val="28"/>
          <w:szCs w:val="28"/>
        </w:rPr>
      </w:pPr>
      <w:r w:rsidRPr="001E5D9B">
        <w:rPr>
          <w:b/>
          <w:bCs/>
          <w:iCs/>
          <w:sz w:val="28"/>
          <w:szCs w:val="28"/>
        </w:rPr>
        <w:t>Описание вариативных форм, способов, методов и средств реализации Программы</w:t>
      </w:r>
      <w:r>
        <w:rPr>
          <w:b/>
          <w:bCs/>
          <w:iCs/>
          <w:sz w:val="28"/>
          <w:szCs w:val="28"/>
        </w:rPr>
        <w:t>:</w:t>
      </w:r>
    </w:p>
    <w:p w:rsidR="00FA6EF8" w:rsidRPr="001E5D9B" w:rsidRDefault="00FA6EF8" w:rsidP="00FA6EF8">
      <w:pPr>
        <w:ind w:right="-142" w:firstLine="708"/>
        <w:jc w:val="both"/>
        <w:rPr>
          <w:bCs/>
          <w:iCs/>
          <w:sz w:val="28"/>
          <w:szCs w:val="28"/>
        </w:rPr>
      </w:pPr>
      <w:r w:rsidRPr="001E5D9B">
        <w:rPr>
          <w:bCs/>
          <w:iCs/>
          <w:sz w:val="28"/>
          <w:szCs w:val="28"/>
        </w:rPr>
        <w:t>Примерная основная образовательная программа дошкольного образования «От рождения до школы», стр. 138-145</w:t>
      </w:r>
    </w:p>
    <w:p w:rsidR="00FA6EF8" w:rsidRPr="001E5D9B" w:rsidRDefault="00FA6EF8" w:rsidP="00FA6EF8">
      <w:pPr>
        <w:ind w:right="-142" w:firstLine="708"/>
        <w:jc w:val="both"/>
        <w:rPr>
          <w:bCs/>
          <w:sz w:val="28"/>
          <w:szCs w:val="28"/>
        </w:rPr>
      </w:pPr>
    </w:p>
    <w:p w:rsidR="00FA6EF8" w:rsidRDefault="00FA6EF8" w:rsidP="00FA6EF8">
      <w:pPr>
        <w:ind w:right="-142" w:firstLine="708"/>
        <w:jc w:val="both"/>
        <w:rPr>
          <w:b/>
          <w:sz w:val="28"/>
          <w:szCs w:val="28"/>
        </w:rPr>
      </w:pPr>
    </w:p>
    <w:p w:rsidR="00FA6EF8" w:rsidRDefault="00FA6EF8" w:rsidP="00FA6EF8">
      <w:pPr>
        <w:ind w:right="-142" w:firstLine="708"/>
        <w:jc w:val="both"/>
        <w:rPr>
          <w:b/>
          <w:sz w:val="28"/>
          <w:szCs w:val="28"/>
        </w:rPr>
      </w:pPr>
    </w:p>
    <w:p w:rsidR="00FA6EF8" w:rsidRPr="001E5D9B" w:rsidRDefault="00FA6EF8" w:rsidP="00FA6EF8">
      <w:pPr>
        <w:ind w:right="-142" w:firstLine="708"/>
        <w:jc w:val="both"/>
        <w:rPr>
          <w:b/>
          <w:sz w:val="28"/>
          <w:szCs w:val="28"/>
        </w:rPr>
      </w:pPr>
      <w:r w:rsidRPr="001E5D9B">
        <w:rPr>
          <w:b/>
          <w:sz w:val="28"/>
          <w:szCs w:val="28"/>
        </w:rPr>
        <w:lastRenderedPageBreak/>
        <w:t>Содержание психолого-педагогической работы</w:t>
      </w:r>
      <w:r>
        <w:rPr>
          <w:b/>
          <w:sz w:val="28"/>
          <w:szCs w:val="28"/>
        </w:rPr>
        <w:t>:</w:t>
      </w:r>
    </w:p>
    <w:p w:rsidR="00FA6EF8" w:rsidRPr="00FA6EF8" w:rsidRDefault="00FA6EF8" w:rsidP="00FA6EF8">
      <w:pPr>
        <w:ind w:firstLine="708"/>
        <w:jc w:val="both"/>
        <w:rPr>
          <w:bCs/>
          <w:sz w:val="28"/>
          <w:szCs w:val="28"/>
        </w:rPr>
      </w:pPr>
      <w:r w:rsidRPr="00FA6EF8">
        <w:rPr>
          <w:bCs/>
          <w:sz w:val="28"/>
          <w:szCs w:val="28"/>
        </w:rPr>
        <w:t>Содержание психолого-педагогической работы по образовательной области «</w:t>
      </w:r>
      <w:r>
        <w:rPr>
          <w:bCs/>
          <w:sz w:val="28"/>
          <w:szCs w:val="28"/>
        </w:rPr>
        <w:t>Художественно-эстетическое</w:t>
      </w:r>
      <w:bookmarkStart w:id="0" w:name="_GoBack"/>
      <w:bookmarkEnd w:id="0"/>
      <w:r w:rsidRPr="00FA6EF8">
        <w:rPr>
          <w:bCs/>
          <w:sz w:val="28"/>
          <w:szCs w:val="28"/>
        </w:rPr>
        <w:t xml:space="preserve"> развитие» см. в примерной основной образовательной программе дошкольного образования «От рождения до школы»:</w:t>
      </w:r>
    </w:p>
    <w:p w:rsidR="00FA6EF8" w:rsidRPr="00FA6EF8" w:rsidRDefault="00FA6EF8" w:rsidP="00FA6EF8">
      <w:pPr>
        <w:ind w:firstLine="708"/>
        <w:jc w:val="both"/>
        <w:rPr>
          <w:bCs/>
          <w:sz w:val="28"/>
          <w:szCs w:val="28"/>
        </w:rPr>
      </w:pPr>
      <w:r w:rsidRPr="00FA6EF8">
        <w:rPr>
          <w:bCs/>
          <w:sz w:val="28"/>
          <w:szCs w:val="28"/>
        </w:rPr>
        <w:t>- Приобщение к искусству с. 105</w:t>
      </w:r>
    </w:p>
    <w:p w:rsidR="00FA6EF8" w:rsidRPr="00FA6EF8" w:rsidRDefault="00FA6EF8" w:rsidP="00FA6EF8">
      <w:pPr>
        <w:ind w:firstLine="708"/>
        <w:jc w:val="both"/>
        <w:rPr>
          <w:bCs/>
          <w:sz w:val="28"/>
          <w:szCs w:val="28"/>
        </w:rPr>
      </w:pPr>
      <w:r w:rsidRPr="00FA6EF8">
        <w:rPr>
          <w:bCs/>
          <w:sz w:val="28"/>
          <w:szCs w:val="28"/>
        </w:rPr>
        <w:t>- Изобразительная деятельность с. 110</w:t>
      </w:r>
    </w:p>
    <w:p w:rsidR="00FA6EF8" w:rsidRPr="00FA6EF8" w:rsidRDefault="00FA6EF8" w:rsidP="00FA6EF8">
      <w:pPr>
        <w:ind w:firstLine="708"/>
        <w:jc w:val="both"/>
        <w:rPr>
          <w:bCs/>
          <w:sz w:val="28"/>
          <w:szCs w:val="28"/>
        </w:rPr>
      </w:pPr>
      <w:r w:rsidRPr="00FA6EF8">
        <w:rPr>
          <w:bCs/>
          <w:sz w:val="28"/>
          <w:szCs w:val="28"/>
        </w:rPr>
        <w:t>- Конструктивно-модельная деятельность с. 122</w:t>
      </w:r>
    </w:p>
    <w:p w:rsidR="00FA6EF8" w:rsidRPr="001E5D9B" w:rsidRDefault="00FA6EF8" w:rsidP="00FA6EF8">
      <w:pPr>
        <w:ind w:right="-142" w:firstLine="708"/>
        <w:jc w:val="both"/>
        <w:rPr>
          <w:iCs/>
          <w:sz w:val="28"/>
          <w:szCs w:val="28"/>
        </w:rPr>
      </w:pPr>
      <w:r w:rsidRPr="00FA6EF8">
        <w:rPr>
          <w:bCs/>
          <w:sz w:val="28"/>
          <w:szCs w:val="28"/>
        </w:rPr>
        <w:t>- Музыкальная деятельность с. 125</w:t>
      </w:r>
    </w:p>
    <w:p w:rsidR="00DB37A2" w:rsidRDefault="00DB37A2"/>
    <w:sectPr w:rsidR="00DB3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C1692"/>
    <w:multiLevelType w:val="hybridMultilevel"/>
    <w:tmpl w:val="FCEC9534"/>
    <w:lvl w:ilvl="0" w:tplc="AFB090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60F587E"/>
    <w:multiLevelType w:val="hybridMultilevel"/>
    <w:tmpl w:val="5F906AB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7ECE0258"/>
    <w:multiLevelType w:val="hybridMultilevel"/>
    <w:tmpl w:val="44D8A33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101"/>
    <w:rsid w:val="00B37101"/>
    <w:rsid w:val="00DB37A2"/>
    <w:rsid w:val="00FA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E1CE3-E9F3-4030-AED4-55FDAA480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E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6EF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A6E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A6EF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A6EF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2017-01-17T10:57:00Z</cp:lastPrinted>
  <dcterms:created xsi:type="dcterms:W3CDTF">2017-01-17T10:52:00Z</dcterms:created>
  <dcterms:modified xsi:type="dcterms:W3CDTF">2017-01-17T10:58:00Z</dcterms:modified>
</cp:coreProperties>
</file>